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REGULAMENTO OFICIAL DA CAMPANHA PROMOCIONAL</w:t>
      </w:r>
    </w:p>
    <w:p>
      <w:r>
        <w:t>“VOCÊ GANHOU R$100 EM TRATAMENTOS ODONTOLÓGICOS – ODONTO EXCELLENCE BASTOS”</w:t>
      </w:r>
    </w:p>
    <w:p>
      <w:pPr>
        <w:pStyle w:val="Heading2"/>
      </w:pPr>
      <w:r>
        <w:t>1. OBJETIVO DA CAMPANHA</w:t>
      </w:r>
    </w:p>
    <w:p>
      <w:r>
        <w:t>A presente campanha promocional tem por objetivo oferecer ao consumidor um benefício de R$100,00 (cem reais) de desconto em tratamentos odontológicos realizados na unidade Odonto Excellence Bastos, incentivando o cuidado com a saúde bucal e o início de novos tratamentos.</w:t>
      </w:r>
    </w:p>
    <w:p>
      <w:pPr>
        <w:pStyle w:val="Heading2"/>
      </w:pPr>
      <w:r>
        <w:t>2. PERÍODO DE VIGÊNCIA</w:t>
      </w:r>
    </w:p>
    <w:p>
      <w:r>
        <w:t>A promoção é válida de 01/11/2025 até 31/12/2025, podendo ser prorrogada ou encerrada antecipadamente a critério da franqueada local, mediante aviso nos canais oficiais.</w:t>
      </w:r>
    </w:p>
    <w:p>
      <w:pPr>
        <w:pStyle w:val="Heading2"/>
      </w:pPr>
      <w:r>
        <w:t>3. PARTICIPAÇÃO</w:t>
      </w:r>
    </w:p>
    <w:p>
      <w:r>
        <w:t>3.1. Poderão participar pessoas físicas, maiores de 18 anos, residentes no Brasil, que apresentem o voucher promocional original emitido pela unidade.</w:t>
        <w:br/>
        <w:t>3.2. Cada participante terá direito a um único voucher por CPF, válido para um novo tratamento odontológico efetivamente iniciado dentro do período de vigência.</w:t>
        <w:br/>
        <w:t>3.3. O voucher é pessoal e intransferível, não sendo permitido seu uso por terceiros.</w:t>
        <w:br/>
        <w:t>3.4. É vedada a participação de colaboradores, prestadores de serviço, franqueados e familiares diretos dos mesmos.</w:t>
      </w:r>
    </w:p>
    <w:p>
      <w:pPr>
        <w:pStyle w:val="Heading2"/>
      </w:pPr>
      <w:r>
        <w:t>4. UTILIZAÇÃO DO VOUCHER</w:t>
      </w:r>
    </w:p>
    <w:p>
      <w:r>
        <w:t>4.1. O voucher deverá ser apresentado no momento da avaliação inicial ou antes da elaboração do orçamento, para que o desconto possa ser aplicado.</w:t>
        <w:br/>
        <w:t>4.2. O valor de R$100,00 será abatido diretamente do total do tratamento escolhido, desde que o paciente efetive o início do procedimento (assinatura de contrato e/ou pagamento da primeira parcela).</w:t>
        <w:br/>
        <w:t>4.3. O desconto não é cumulativo com outras promoções, campanhas, convênios, parcerias ou benefícios vigentes.</w:t>
        <w:br/>
        <w:t>4.4. O voucher não possui valor em dinheiro, não gera troco e não pode ser convertido em crédito futuro.</w:t>
        <w:br/>
        <w:t>4.5. Caso o paciente desista do tratamento após o uso do voucher, o valor promocional será automaticamente cancelado, sem direito a reembolso.</w:t>
      </w:r>
    </w:p>
    <w:p>
      <w:pPr>
        <w:pStyle w:val="Heading2"/>
      </w:pPr>
      <w:r>
        <w:t>5. TRATAMENTOS E SERVIÇOS ELEGÍVEIS</w:t>
      </w:r>
    </w:p>
    <w:p>
      <w:r>
        <w:t>5.1. A campanha é válida para tratamentos realizados nas seguintes áreas:</w:t>
        <w:br/>
        <w:t>- Clínico geral</w:t>
        <w:br/>
        <w:t>- Ortodontia</w:t>
        <w:br/>
        <w:t>- Implantodontia</w:t>
        <w:br/>
        <w:t>- Estética facial</w:t>
        <w:br/>
        <w:br/>
        <w:t>5.2. Exames radiográficos, limpezas isoladas, manutenções, consultas de revisão, serviços laboratoriais e produtos não estão inclusos na promoção.</w:t>
        <w:br/>
        <w:t>5.3. Todos os procedimentos estarão sujeitos à avaliação clínica prévia, a fim de garantir a segurança e a indicação correta de cada tratamento.</w:t>
      </w:r>
    </w:p>
    <w:p>
      <w:pPr>
        <w:pStyle w:val="Heading2"/>
      </w:pPr>
      <w:r>
        <w:t>6. AGENDAMENTO E DISPONIBILIDADE</w:t>
      </w:r>
    </w:p>
    <w:p>
      <w:r>
        <w:t>6.1. Os atendimentos deverão ser previamente agendados por WhatsApp ou telefone junto à unidade Odonto Excellence Bastos.</w:t>
        <w:br/>
        <w:t>6.2. O não comparecimento na data marcada sem aviso prévio de 24 horas implicará em perda do direito ao uso do voucher.</w:t>
        <w:br/>
        <w:t>6.3. O agendamento está sujeito à disponibilidade de horários dos profissionais.</w:t>
      </w:r>
    </w:p>
    <w:p>
      <w:pPr>
        <w:pStyle w:val="Heading2"/>
      </w:pPr>
      <w:r>
        <w:t>7. VALIDADE E CONDIÇÕES GERAIS</w:t>
      </w:r>
    </w:p>
    <w:p>
      <w:r>
        <w:t>7.1. O voucher é válido até 31 de dezembro de 2025. Após essa data, perde automaticamente sua validade.</w:t>
        <w:br/>
        <w:t>7.2. Em hipótese alguma o voucher será substituído, reemitido ou prorrogado.</w:t>
        <w:br/>
        <w:t>7.3. A unidade se reserva o direito de alterar as regras, suspender ou encerrar a promoção a qualquer momento, sem aviso prévio, mediante publicação em seus canais oficiais.</w:t>
        <w:br/>
        <w:t>7.4. A participação nesta promoção implica na aceitação total e irrestrita de todos os termos deste regulamento.</w:t>
        <w:br/>
        <w:t>7.5. A Odonto Excellence Bastos não se responsabiliza por vouchers danificados, ilegíveis ou reproduzidos por meios eletrônicos.</w:t>
      </w:r>
    </w:p>
    <w:p>
      <w:pPr>
        <w:pStyle w:val="Heading2"/>
      </w:pPr>
      <w:r>
        <w:t>8. INFORMAÇÕES E CONTATO</w:t>
      </w:r>
    </w:p>
    <w:p>
      <w:r>
        <w:t>Unidade Odonto Excellence Bastos</w:t>
        <w:br/>
        <w:t>Rua 10 de Novembro, 444 – Bastos/SP</w:t>
        <w:br/>
        <w:t>WhatsApp: (14) 99645-3960</w:t>
        <w:br/>
        <w:t>Instagram: @odontoexcellencebastossp</w:t>
        <w:br/>
        <w:t>Site: bastos.franquiaodontoexcellence.com.br</w:t>
      </w:r>
    </w:p>
    <w:p>
      <w:pPr>
        <w:pStyle w:val="Heading2"/>
      </w:pPr>
      <w:r>
        <w:t>9. DISPOSIÇÕES LEGAIS</w:t>
      </w:r>
    </w:p>
    <w:p>
      <w:r>
        <w:t>Esta campanha segue as normas do Código de Defesa do Consumidor (Lei nº 8.078/1990) e diretrizes do CONAR para promoções de incentivo, sendo de caráter local e não cumulativa com promoções nacionais da rede Odonto Excellence.</w:t>
      </w:r>
    </w:p>
    <w:p>
      <w:pPr>
        <w:pStyle w:val="Heading2"/>
      </w:pPr>
      <w:r>
        <w:t>10. POLÍTICA DE PRIVACIDADE</w:t>
      </w:r>
    </w:p>
    <w:p>
      <w:r>
        <w:t>Ao participar, o cliente autoriza o uso de seus dados pessoais (nome, telefone, e-mail e CPF) para fins de registro da promoção, contato comercial e ações de relacionamento, conforme a Lei Geral de Proteção de Dados (Lei nº 13.709/2018).</w:t>
      </w:r>
    </w:p>
    <w:p>
      <w:pPr>
        <w:pStyle w:val="Heading2"/>
      </w:pPr>
      <w:r>
        <w:t>11. DÚVIDAS</w:t>
      </w:r>
    </w:p>
    <w:p>
      <w:r>
        <w:t>Em caso de dúvidas ou solicitações, o participante poderá entrar em contato pelos canais oficiais de atendimento da unidade.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